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F1D2F" w14:textId="4E50C4FD" w:rsidR="00256B01" w:rsidRPr="00882142" w:rsidRDefault="00882142" w:rsidP="00882142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142">
        <w:rPr>
          <w:rFonts w:ascii="Times New Roman" w:hAnsi="Times New Roman" w:cs="Times New Roman"/>
          <w:b/>
          <w:bCs/>
          <w:sz w:val="24"/>
          <w:szCs w:val="24"/>
        </w:rPr>
        <w:t>Melléklet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id="2"/>
      </w:r>
      <w:r w:rsidR="00DE7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0C4"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id="3"/>
      </w:r>
    </w:p>
    <w:p w14:paraId="78C0B592" w14:textId="77777777" w:rsidR="00882142" w:rsidRPr="00882142" w:rsidRDefault="00882142" w:rsidP="008821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F8392" w14:textId="52DF5ECC" w:rsidR="00882142" w:rsidRPr="00882142" w:rsidRDefault="00882142" w:rsidP="008821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142">
        <w:rPr>
          <w:rFonts w:ascii="Times New Roman" w:hAnsi="Times New Roman" w:cs="Times New Roman"/>
          <w:b/>
          <w:bCs/>
          <w:sz w:val="24"/>
          <w:szCs w:val="24"/>
        </w:rPr>
        <w:t>A Nem Közművel Összegyűjtött Háztartási Szennyvíz Begyűjtésének Költsége</w:t>
      </w:r>
    </w:p>
    <w:p w14:paraId="08B3DC8A" w14:textId="77777777" w:rsidR="00882142" w:rsidRPr="00882142" w:rsidRDefault="00882142" w:rsidP="00882142">
      <w:pPr>
        <w:rPr>
          <w:rFonts w:ascii="Times New Roman" w:hAnsi="Times New Roman" w:cs="Times New Roman"/>
          <w:sz w:val="24"/>
          <w:szCs w:val="24"/>
        </w:rPr>
      </w:pPr>
    </w:p>
    <w:p w14:paraId="2B7100D0" w14:textId="617D82F7" w:rsidR="00882142" w:rsidRPr="00882142" w:rsidRDefault="00882142" w:rsidP="00882142">
      <w:pPr>
        <w:rPr>
          <w:rFonts w:ascii="Times New Roman" w:hAnsi="Times New Roman" w:cs="Times New Roman"/>
          <w:sz w:val="24"/>
          <w:szCs w:val="24"/>
        </w:rPr>
      </w:pPr>
      <w:r w:rsidRPr="00882142">
        <w:rPr>
          <w:rFonts w:ascii="Times New Roman" w:hAnsi="Times New Roman" w:cs="Times New Roman"/>
          <w:sz w:val="24"/>
          <w:szCs w:val="24"/>
        </w:rPr>
        <w:t xml:space="preserve">                           202</w:t>
      </w:r>
      <w:r w:rsidR="00DE70C4">
        <w:rPr>
          <w:rFonts w:ascii="Times New Roman" w:hAnsi="Times New Roman" w:cs="Times New Roman"/>
          <w:sz w:val="24"/>
          <w:szCs w:val="24"/>
        </w:rPr>
        <w:t>5</w:t>
      </w:r>
      <w:r w:rsidRPr="00882142">
        <w:rPr>
          <w:rFonts w:ascii="Times New Roman" w:hAnsi="Times New Roman" w:cs="Times New Roman"/>
          <w:sz w:val="24"/>
          <w:szCs w:val="24"/>
        </w:rPr>
        <w:t>. április 1-től                                                     4</w:t>
      </w:r>
      <w:r w:rsidR="00DE70C4">
        <w:rPr>
          <w:rFonts w:ascii="Times New Roman" w:hAnsi="Times New Roman" w:cs="Times New Roman"/>
          <w:sz w:val="24"/>
          <w:szCs w:val="24"/>
        </w:rPr>
        <w:t>9</w:t>
      </w:r>
      <w:r w:rsidRPr="00882142">
        <w:rPr>
          <w:rFonts w:ascii="Times New Roman" w:hAnsi="Times New Roman" w:cs="Times New Roman"/>
          <w:sz w:val="24"/>
          <w:szCs w:val="24"/>
        </w:rPr>
        <w:t>00 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14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142">
        <w:rPr>
          <w:rFonts w:ascii="Times New Roman" w:hAnsi="Times New Roman" w:cs="Times New Roman"/>
          <w:sz w:val="24"/>
          <w:szCs w:val="24"/>
        </w:rPr>
        <w:t>ÁFA</w:t>
      </w:r>
      <w:r w:rsidR="00DE70C4">
        <w:rPr>
          <w:rFonts w:ascii="Times New Roman" w:hAnsi="Times New Roman" w:cs="Times New Roman"/>
          <w:sz w:val="24"/>
          <w:szCs w:val="24"/>
        </w:rPr>
        <w:t>/m3</w:t>
      </w:r>
    </w:p>
    <w:sectPr w:rsidR="00882142" w:rsidRPr="0088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743A5" w14:textId="77777777" w:rsidR="00ED0577" w:rsidRDefault="00ED0577" w:rsidP="00882142">
      <w:pPr>
        <w:spacing w:after="0" w:line="240" w:lineRule="auto"/>
      </w:pPr>
      <w:r>
        <w:separator/>
      </w:r>
    </w:p>
  </w:endnote>
  <w:endnote w:type="continuationSeparator" w:id="0">
    <w:p w14:paraId="7F2E5D95" w14:textId="77777777" w:rsidR="00ED0577" w:rsidRDefault="00ED0577" w:rsidP="0088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8F219" w14:textId="77777777" w:rsidR="00ED0577" w:rsidRDefault="00ED0577" w:rsidP="00882142">
      <w:pPr>
        <w:spacing w:after="0" w:line="240" w:lineRule="auto"/>
      </w:pPr>
      <w:r>
        <w:separator/>
      </w:r>
    </w:p>
  </w:footnote>
  <w:footnote w:type="continuationSeparator" w:id="0">
    <w:p w14:paraId="15D4AEE6" w14:textId="77777777" w:rsidR="00ED0577" w:rsidRDefault="00ED0577" w:rsidP="00882142">
      <w:pPr>
        <w:spacing w:after="0" w:line="240" w:lineRule="auto"/>
      </w:pPr>
      <w:r>
        <w:continuationSeparator/>
      </w:r>
    </w:p>
  </w:footnote>
  <w:footnote w:id="1">
    <w:p w14:paraId="1B41287A" w14:textId="6F655F79" w:rsidR="00882142" w:rsidRDefault="00882142">
      <w:pPr>
        <w:pStyle w:val="Lbjegyzetszveg"/>
      </w:pPr>
      <w:r>
        <w:rPr>
          <w:rStyle w:val="Lbjegyzet-hivatkozs"/>
        </w:rPr>
        <w:footnoteRef/>
      </w:r>
      <w:r>
        <w:t xml:space="preserve"> Módosította a 7/2017. (VII.11.) Önkormányzati rendelet. Hatályos 2017. VII. 18-tól.</w:t>
      </w:r>
    </w:p>
  </w:footnote>
  <w:footnote w:id="2">
    <w:p w14:paraId="4FD4C96F" w14:textId="2D223D6B" w:rsidR="00882142" w:rsidRDefault="00882142">
      <w:pPr>
        <w:pStyle w:val="Lbjegyzetszveg"/>
      </w:pPr>
      <w:r>
        <w:rPr>
          <w:rStyle w:val="Lbjegyzet-hivatkozs"/>
        </w:rPr>
        <w:footnoteRef/>
      </w:r>
      <w:r>
        <w:t xml:space="preserve"> Módosította a 3/2024. (III.28.) Önkormányzati rendelet. Hatályos 2024. IV. 01-től.</w:t>
      </w:r>
    </w:p>
  </w:footnote>
  <w:footnote w:id="3">
    <w:p w14:paraId="0BA1EE89" w14:textId="5E97550E" w:rsidR="00DE70C4" w:rsidRDefault="00DE70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 xml:space="preserve">Módosította a </w:t>
      </w:r>
      <w:r>
        <w:t>5</w:t>
      </w:r>
      <w:r>
        <w:t>/202</w:t>
      </w:r>
      <w:r>
        <w:t>5</w:t>
      </w:r>
      <w:r>
        <w:t>. (III.2</w:t>
      </w:r>
      <w:r>
        <w:t>7</w:t>
      </w:r>
      <w:r>
        <w:t>.) Önkormányzati rendelet. Hatályos 202</w:t>
      </w:r>
      <w:r>
        <w:t>5</w:t>
      </w:r>
      <w:r>
        <w:t>. IV. 01-től.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92389"/>
    <w:multiLevelType w:val="hybridMultilevel"/>
    <w:tmpl w:val="99DC2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71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42"/>
    <w:rsid w:val="00256B01"/>
    <w:rsid w:val="00326509"/>
    <w:rsid w:val="004C3F7D"/>
    <w:rsid w:val="00882142"/>
    <w:rsid w:val="00DE70C4"/>
    <w:rsid w:val="00E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F70A"/>
  <w15:chartTrackingRefBased/>
  <w15:docId w15:val="{FA6530BC-63F0-4B59-9077-5BA2261D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214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8214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8214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82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7ED4-F140-4B5C-9195-CBB92CB8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181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ferencz.jozsef</dc:creator>
  <cp:keywords/>
  <dc:description/>
  <cp:lastModifiedBy>Ferencz József</cp:lastModifiedBy>
  <cp:revision>2</cp:revision>
  <dcterms:created xsi:type="dcterms:W3CDTF">2024-04-10T11:51:00Z</dcterms:created>
  <dcterms:modified xsi:type="dcterms:W3CDTF">2025-04-15T07:52:00Z</dcterms:modified>
</cp:coreProperties>
</file>