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81A2" w14:textId="77777777" w:rsidR="00BF478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BF4782">
        <w:rPr>
          <w:b/>
          <w:bCs/>
          <w:i/>
          <w:iCs/>
          <w:caps/>
        </w:rPr>
        <w:t>Kál Nagyközség Önkormányzata Képviselő-testületének</w:t>
      </w:r>
    </w:p>
    <w:p w14:paraId="73B276DE" w14:textId="112BD127" w:rsidR="001E4B12" w:rsidRPr="00BF478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BF4782">
        <w:rPr>
          <w:b/>
          <w:bCs/>
          <w:i/>
          <w:iCs/>
          <w:caps/>
        </w:rPr>
        <w:t xml:space="preserve"> 6/2025. (IV. 30.) önkormányzati rendelete</w:t>
      </w:r>
    </w:p>
    <w:p w14:paraId="2087210E" w14:textId="77777777" w:rsidR="001E4B1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BF4782">
        <w:rPr>
          <w:b/>
          <w:bCs/>
          <w:i/>
          <w:iCs/>
          <w:caps/>
        </w:rPr>
        <w:t>AZ ÖNKORMÁNYZAT 2024. ÉVI KÖLTSÉGVETÉSÉRŐL SZÓLÓ 1/2024. (II.15.) RENDELET MÓDOSÍTÁSÁRÓL</w:t>
      </w:r>
    </w:p>
    <w:p w14:paraId="36BCBA4E" w14:textId="77777777" w:rsidR="00BF478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</w:p>
    <w:p w14:paraId="2C3C048E" w14:textId="77777777" w:rsidR="00BF478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</w:p>
    <w:p w14:paraId="0DEF4E9A" w14:textId="77777777" w:rsidR="00BF4782" w:rsidRPr="00BF4782" w:rsidRDefault="00BF4782" w:rsidP="00BF4782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</w:p>
    <w:p w14:paraId="7B0BDA0B" w14:textId="77777777" w:rsidR="001E4B12" w:rsidRDefault="00BF4782">
      <w:pPr>
        <w:pStyle w:val="Szvegtrzs"/>
        <w:spacing w:after="0" w:line="240" w:lineRule="auto"/>
        <w:jc w:val="both"/>
      </w:pPr>
      <w:r>
        <w:t xml:space="preserve">[1] A Magyarország helyi önkormányzatairól szóló 2011. évi </w:t>
      </w:r>
      <w:r>
        <w:t>CLXXXIX. törvény 111. § (2) bekezdés alapján a helyi önkormányzat gazdálkodásának alapja az éves költségvetése, melyből finanszírozza és látja el törvényben meghatározott kötelező és önként vállalt feladatait,</w:t>
      </w:r>
    </w:p>
    <w:p w14:paraId="10B8CE89" w14:textId="77777777" w:rsidR="001E4B12" w:rsidRDefault="00BF4782">
      <w:pPr>
        <w:pStyle w:val="Szvegtrzs"/>
        <w:spacing w:before="120" w:after="0" w:line="240" w:lineRule="auto"/>
        <w:jc w:val="both"/>
      </w:pPr>
      <w:r>
        <w:t>[2] Kál Nagyközség Önkormányzat Képviselő-testülete a Magyarország Alaptörvénye 32. cikk (2) bekezdésében kapott eredeti jogalkotói hatáskörében eljárva és a 32. cikk (1) bekezdés a) és f) pontjában foglaltak alapján, valamint az államháztartásról szóló 2011. évi CXCV. törvényben meghatározott kötelezettség, továbbá a helyi önkormányzatok és szerveik, a köztársasági megbízottak, valamint egyes centrális alárendeltségű szervek feladat- és hatásköreiről szóló 1991. évi XX. törvény 138. § (1) bekezdés b) pontj</w:t>
      </w:r>
      <w:r>
        <w:t>ában rögzítettek alapján az önkormányzat a 2025. évi költségvetéséről az alábbi rendeletet alkotja.</w:t>
      </w:r>
    </w:p>
    <w:p w14:paraId="1CD81F09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A2B57C4" w14:textId="77777777" w:rsidR="001E4B12" w:rsidRDefault="00BF4782">
      <w:pPr>
        <w:pStyle w:val="Szvegtrzs"/>
        <w:spacing w:after="0" w:line="240" w:lineRule="auto"/>
        <w:jc w:val="both"/>
      </w:pPr>
      <w:r>
        <w:t>Az AZ ÖNKORMÁNYZAT 2024. ÉVI KÖLTSÉGVETÉSÉRŐL című 1/2024. (II. 15.) önkormányzati rendelet 2. §-a helyébe a következő rendelkezés lép:</w:t>
      </w:r>
    </w:p>
    <w:p w14:paraId="5BD2B638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3DA56F24" w14:textId="77777777" w:rsidR="001E4B12" w:rsidRDefault="00BF4782">
      <w:pPr>
        <w:pStyle w:val="Szvegtrzs"/>
        <w:spacing w:after="240" w:line="240" w:lineRule="auto"/>
        <w:jc w:val="both"/>
      </w:pPr>
      <w:r>
        <w:t>A képviselő-testület az Önkormányzat önkormányzati szinten összesített 2024. évi költségvetési főösszegét 1.376.048.577 forintban állapítja meg.”</w:t>
      </w:r>
    </w:p>
    <w:p w14:paraId="0EA58808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F60471C" w14:textId="77777777" w:rsidR="001E4B12" w:rsidRDefault="00BF4782">
      <w:pPr>
        <w:pStyle w:val="Szvegtrzs"/>
        <w:spacing w:after="0" w:line="240" w:lineRule="auto"/>
        <w:jc w:val="both"/>
      </w:pPr>
      <w:r>
        <w:t xml:space="preserve">(1) Az AZ ÖNKORMÁNYZAT 2024. ÉVI KÖLTSÉGVETÉSÉRŐL című 1/2024. (II. 15.) önkormányzati rendelet 3. § </w:t>
      </w:r>
      <w:proofErr w:type="gramStart"/>
      <w:r>
        <w:t>a)–</w:t>
      </w:r>
      <w:proofErr w:type="gramEnd"/>
      <w:r>
        <w:t>d) pontja helyébe a következő rendelkezések lépnek:</w:t>
      </w:r>
    </w:p>
    <w:p w14:paraId="2B9503D2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2024. évi kiemelt költségvetési bevételi előirányzatai:)</w:t>
      </w:r>
    </w:p>
    <w:p w14:paraId="0EC05281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B1. Működési célú támogatások államháztartáson belülről: 524.645.529 forint,</w:t>
      </w:r>
    </w:p>
    <w:p w14:paraId="0329CFB8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B2. Felhalmozási célú támogatások államháztartáson belülről: 5.201.000 forint,</w:t>
      </w:r>
    </w:p>
    <w:p w14:paraId="761289CD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B3. Közhatalmi bevételek: 282.238.000 forint,</w:t>
      </w:r>
    </w:p>
    <w:p w14:paraId="403D7403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B4. Működési bevételek: 115.275.890 forint,”</w:t>
      </w:r>
    </w:p>
    <w:p w14:paraId="10986F49" w14:textId="77777777" w:rsidR="001E4B12" w:rsidRDefault="00BF4782">
      <w:pPr>
        <w:pStyle w:val="Szvegtrzs"/>
        <w:spacing w:before="240" w:after="0" w:line="240" w:lineRule="auto"/>
        <w:jc w:val="both"/>
      </w:pPr>
      <w:r>
        <w:t>(2) Az AZ ÖNKORMÁNYZAT 2024. ÉVI KÖLTSÉGVETÉSÉRŐL című 1/2024. (II. 15.) önkormányzati rendelet 3. § i) pontja helyébe a következő rendelkezés lép:</w:t>
      </w:r>
    </w:p>
    <w:p w14:paraId="42F1EEFA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2024. évi kiemelt költségvetési bevételi előirányzatai:)</w:t>
      </w:r>
    </w:p>
    <w:p w14:paraId="5669D425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i)</w:t>
      </w:r>
      <w:r>
        <w:tab/>
        <w:t>Költségvetési bevételek összesen: 1.376.048.577 forint.”</w:t>
      </w:r>
    </w:p>
    <w:p w14:paraId="34FC7BCA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525C0E2" w14:textId="77777777" w:rsidR="001E4B12" w:rsidRDefault="00BF4782">
      <w:pPr>
        <w:pStyle w:val="Szvegtrzs"/>
        <w:spacing w:after="0" w:line="240" w:lineRule="auto"/>
        <w:jc w:val="both"/>
      </w:pPr>
      <w:r>
        <w:t xml:space="preserve">(1) Az AZ ÖNKORMÁNYZAT 2024. ÉVI KÖLTSÉGVETÉSÉRŐL című 1/2024. (II. 15.) </w:t>
      </w:r>
      <w:r>
        <w:t xml:space="preserve">önkormányzati rendelet 4. § </w:t>
      </w:r>
      <w:proofErr w:type="gramStart"/>
      <w:r>
        <w:t>a)–</w:t>
      </w:r>
      <w:proofErr w:type="gramEnd"/>
      <w:r>
        <w:t>g) pontja helyébe a következő rendelkezések lépnek:</w:t>
      </w:r>
    </w:p>
    <w:p w14:paraId="24658967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(Az önkormányzat önkormányzati szinten összesített 2024. évi kiemelt költségvetési kiadási előirányzatai)</w:t>
      </w:r>
    </w:p>
    <w:p w14:paraId="6654EC16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365.848.356 forint,</w:t>
      </w:r>
    </w:p>
    <w:p w14:paraId="62F2069F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K2. Munkaadókat terhelő járulékok és szociális hozzájárulási </w:t>
      </w:r>
      <w:proofErr w:type="gramStart"/>
      <w:r>
        <w:t>adó :</w:t>
      </w:r>
      <w:proofErr w:type="gramEnd"/>
      <w:r>
        <w:t xml:space="preserve"> 48.923.376 forint,</w:t>
      </w:r>
    </w:p>
    <w:p w14:paraId="79F4DA8C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250.725.000 forint,</w:t>
      </w:r>
    </w:p>
    <w:p w14:paraId="4171366E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K4. Ellátottak pénzbeli juttatásai: 14.500.000 forint,</w:t>
      </w:r>
    </w:p>
    <w:p w14:paraId="2F41E052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K5. Egyéb működési célú kiadások: 274.575.062 forint,</w:t>
      </w:r>
    </w:p>
    <w:p w14:paraId="0D4772C6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48.459.632 forint,</w:t>
      </w:r>
    </w:p>
    <w:p w14:paraId="090AC643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K7. Felújítások: 148.438.053 forint,”</w:t>
      </w:r>
    </w:p>
    <w:p w14:paraId="7D64B1E2" w14:textId="77777777" w:rsidR="001E4B12" w:rsidRDefault="00BF4782">
      <w:pPr>
        <w:pStyle w:val="Szvegtrzs"/>
        <w:spacing w:before="240" w:after="0" w:line="240" w:lineRule="auto"/>
        <w:jc w:val="both"/>
      </w:pPr>
      <w:r>
        <w:t>(2) Az AZ ÖNKORMÁNYZAT 2024. ÉVI KÖLTSÉGVETÉSÉRŐL című 1/2024. (II. 15.) önkormányzati rendelet 4. § j) és k) pontja helyébe a következő rendelkezések lépnek:</w:t>
      </w:r>
    </w:p>
    <w:p w14:paraId="1B091820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2024. évi kiemelt költségvetési kiadási előirányzatai)</w:t>
      </w:r>
    </w:p>
    <w:p w14:paraId="46EF4231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K5. Tartalék: 111.046.058 forint,</w:t>
      </w:r>
    </w:p>
    <w:p w14:paraId="63CB1EFA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Költségvetési kiadások összesen: 1.376.048.577 forint.”</w:t>
      </w:r>
    </w:p>
    <w:p w14:paraId="02703A1C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671FD1F" w14:textId="77777777" w:rsidR="001E4B12" w:rsidRDefault="00BF4782">
      <w:pPr>
        <w:pStyle w:val="Szvegtrzs"/>
        <w:spacing w:after="0" w:line="240" w:lineRule="auto"/>
        <w:jc w:val="both"/>
      </w:pPr>
      <w:r>
        <w:t>Az AZ ÖNKORMÁNYZAT 2024. ÉVI KÖLTSÉGVETÉSÉRŐL című 1/2024. (II. 15.) önkormányzati rendelet 9. § (1) bekezdés e) pontja helyébe a következő rendelkezés lép:</w:t>
      </w:r>
    </w:p>
    <w:p w14:paraId="7E084389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Polgármesteri Hivatal 2024. évi kiemelt költségvetési bevételi előirányzatai:)</w:t>
      </w:r>
    </w:p>
    <w:p w14:paraId="1E13D53C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Költségvetési bevételek összesen: 146.611.653 forint.”</w:t>
      </w:r>
    </w:p>
    <w:p w14:paraId="79E81903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8148D76" w14:textId="77777777" w:rsidR="001E4B12" w:rsidRDefault="00BF4782">
      <w:pPr>
        <w:pStyle w:val="Szvegtrzs"/>
        <w:spacing w:after="0" w:line="240" w:lineRule="auto"/>
        <w:jc w:val="both"/>
      </w:pPr>
      <w:r>
        <w:t xml:space="preserve">(1) Az AZ ÖNKORMÁNYZAT 2024. ÉVI </w:t>
      </w:r>
      <w:r>
        <w:t>KÖLTSÉGVETÉSÉRŐL című 1/2024. (II. 15.) önkormányzati rendelet 10. § (1) bekezdés a) pontja helyébe a következő rendelkezés lép:</w:t>
      </w:r>
    </w:p>
    <w:p w14:paraId="2783CDFF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Polgármesteri Hivatal 2024. évi kiemelt költségvetési kiadási előirányzatai:)</w:t>
      </w:r>
    </w:p>
    <w:p w14:paraId="06827938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K1. Személyi juttatások: </w:t>
      </w:r>
      <w:r>
        <w:t>110.427.000 forint,”</w:t>
      </w:r>
    </w:p>
    <w:p w14:paraId="56711B0E" w14:textId="77777777" w:rsidR="001E4B12" w:rsidRDefault="00BF4782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(Költségvetési kiadások összesen: 146.611.653 forint.)</w:t>
      </w:r>
    </w:p>
    <w:p w14:paraId="4C27CD63" w14:textId="77777777" w:rsidR="001E4B12" w:rsidRDefault="00BF4782">
      <w:pPr>
        <w:pStyle w:val="Szvegtrzs"/>
        <w:spacing w:before="240" w:after="0" w:line="240" w:lineRule="auto"/>
        <w:jc w:val="both"/>
      </w:pPr>
      <w:r>
        <w:t>(2) Az AZ ÖNKORMÁNYZAT 2024. ÉVI KÖLTSÉGVETÉSÉRŐL című 1/2024. (II. 15.) önkormányzati rendelet 10. § (1) bekezdés c) és d) pontja helyébe a következő rendelkezések lépnek:</w:t>
      </w:r>
    </w:p>
    <w:p w14:paraId="2DFF3EFC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Polgármesteri Hivatal 2024. évi kiemelt költségvetési kiadási előirányzatai:)</w:t>
      </w:r>
    </w:p>
    <w:p w14:paraId="3420123A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K3. Dologi kiadások: 16.365.000 forint,</w:t>
      </w:r>
    </w:p>
    <w:p w14:paraId="4D681C40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K6. Beruházások: 4.001.000 forint”</w:t>
      </w:r>
    </w:p>
    <w:p w14:paraId="2E10B3A5" w14:textId="77777777" w:rsidR="001E4B12" w:rsidRDefault="00BF4782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(Költségvetési kiadások összesen: 146.611.653 forint.)</w:t>
      </w:r>
    </w:p>
    <w:p w14:paraId="51C88619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4CD6006" w14:textId="77777777" w:rsidR="001E4B12" w:rsidRDefault="00BF4782">
      <w:pPr>
        <w:pStyle w:val="Szvegtrzs"/>
        <w:spacing w:after="0" w:line="240" w:lineRule="auto"/>
        <w:jc w:val="both"/>
      </w:pPr>
      <w:r>
        <w:t>(1) Az AZ ÖNKORMÁNYZAT 2024. ÉVI KÖLTSÉGVETÉSÉRŐL című 1/2024. (II. 15.) önkormányzati rendelet 14. § (1) bekezdése helyébe a következő rendelkezés lép:</w:t>
      </w:r>
    </w:p>
    <w:p w14:paraId="25E99215" w14:textId="77777777" w:rsidR="001E4B12" w:rsidRDefault="00BF4782">
      <w:pPr>
        <w:pStyle w:val="Szvegtrzs"/>
        <w:spacing w:before="240" w:after="240" w:line="240" w:lineRule="auto"/>
        <w:jc w:val="both"/>
      </w:pPr>
      <w:r>
        <w:t>„(1) A képviselő-testület az önkormányzat által irányított Százszorszép Napköziotthonos Óvoda költségvetési szerv 2024. évi költségvetési főösszegét 178.914.431 forintban állapítja meg.”</w:t>
      </w:r>
    </w:p>
    <w:p w14:paraId="0C96098C" w14:textId="77777777" w:rsidR="001E4B12" w:rsidRDefault="00BF4782">
      <w:pPr>
        <w:pStyle w:val="Szvegtrzs"/>
        <w:spacing w:before="240" w:after="0" w:line="240" w:lineRule="auto"/>
        <w:jc w:val="both"/>
      </w:pPr>
      <w:r>
        <w:lastRenderedPageBreak/>
        <w:t>(2) Az AZ ÖNKORMÁNYZAT 2024. ÉVI KÖLTSÉGVETÉSÉRŐL című 1/2024. (II. 15.) önkormányzati rendelet 14. § (2) bekezdés a) és b) pontja helyébe a következő rendelkezések lépnek:</w:t>
      </w:r>
    </w:p>
    <w:p w14:paraId="72F8F222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költségvetésének fő számai:)</w:t>
      </w:r>
    </w:p>
    <w:p w14:paraId="536DFDFB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költségvetési bevételek összege: 178.914.431 forint,</w:t>
      </w:r>
    </w:p>
    <w:p w14:paraId="3DB57B4C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költségvetési kiadások összege: 178.914.431 forint”</w:t>
      </w:r>
    </w:p>
    <w:p w14:paraId="7647E8C6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3FB9EFC9" w14:textId="77777777" w:rsidR="001E4B12" w:rsidRDefault="00BF4782">
      <w:pPr>
        <w:pStyle w:val="Szvegtrzs"/>
        <w:spacing w:after="0" w:line="240" w:lineRule="auto"/>
        <w:jc w:val="both"/>
      </w:pPr>
      <w:r>
        <w:t>(1) Az AZ ÖNKORMÁNYZAT 2024. ÉVI KÖLTSÉGVETÉSÉRŐL című 1/2024. (II. 15.) önkormányzati rendelet 15. § (1) bekezdés a) pontja helyébe a következő rendelkezés lép:</w:t>
      </w:r>
    </w:p>
    <w:p w14:paraId="5B30D599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2024. évi kiemelt költségvetési bevételi előirányzatai:)</w:t>
      </w:r>
    </w:p>
    <w:p w14:paraId="7B7F37C7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B4. Működési bevételek: 10.978.000 forint,”</w:t>
      </w:r>
    </w:p>
    <w:p w14:paraId="5A8BCE65" w14:textId="77777777" w:rsidR="001E4B12" w:rsidRDefault="00BF4782">
      <w:pPr>
        <w:pStyle w:val="Szvegtrzs"/>
        <w:spacing w:before="240" w:after="0" w:line="240" w:lineRule="auto"/>
        <w:jc w:val="both"/>
      </w:pPr>
      <w:r>
        <w:t xml:space="preserve">(2) Az AZ ÖNKORMÁNYZAT 2024. ÉVI </w:t>
      </w:r>
      <w:r>
        <w:t>KÖLTSÉGVETÉSÉRŐL című 1/2024. (II. 15.) önkormányzati rendelet 15. § (1) bekezdés c) és d) pontja helyébe a következő rendelkezések lépnek:</w:t>
      </w:r>
    </w:p>
    <w:p w14:paraId="4079D155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2024. évi kiemelt költségvetési bevételi előirányzatai:)</w:t>
      </w:r>
    </w:p>
    <w:p w14:paraId="1C607F26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B8. Finanszírozási bevételek 167.936.431 forint, Ezen belül: Működésre átvett támogatás 165.577.423 forint, Pénzkészlet 2.359.008 forint</w:t>
      </w:r>
    </w:p>
    <w:p w14:paraId="3CFAA368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Költségvetési bevételek összesen: 178.914.431 forint.”</w:t>
      </w:r>
    </w:p>
    <w:p w14:paraId="765B9502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327071D4" w14:textId="77777777" w:rsidR="001E4B12" w:rsidRDefault="00BF4782">
      <w:pPr>
        <w:pStyle w:val="Szvegtrzs"/>
        <w:spacing w:after="0" w:line="240" w:lineRule="auto"/>
        <w:jc w:val="both"/>
      </w:pPr>
      <w:r>
        <w:t xml:space="preserve">Az AZ ÖNKORMÁNYZAT 2024. ÉVI KÖLTSÉGVETÉSÉRŐL című 1/2024. (II. 15.) önkormányzati rendelet 16. § (1) bekezdés </w:t>
      </w:r>
      <w:proofErr w:type="gramStart"/>
      <w:r>
        <w:t>a)–</w:t>
      </w:r>
      <w:proofErr w:type="gramEnd"/>
      <w:r>
        <w:t>e) pontja helyébe a következő rendelkezések lépnek:</w:t>
      </w:r>
    </w:p>
    <w:p w14:paraId="1ECB8E7C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2024. évi kiemelt költségvetési kiadási előirányzatai:)</w:t>
      </w:r>
    </w:p>
    <w:p w14:paraId="0225F4EE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123.455.708 forint,</w:t>
      </w:r>
    </w:p>
    <w:p w14:paraId="053205B0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adó: 17.361.723 forint,</w:t>
      </w:r>
    </w:p>
    <w:p w14:paraId="6B10DF65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35.261.000 forint,</w:t>
      </w:r>
    </w:p>
    <w:p w14:paraId="015707D8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K6. Beruházások: 2.836.000 forint</w:t>
      </w:r>
    </w:p>
    <w:p w14:paraId="02D48BDD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Költségvetési kiadások összesen: 178.914.4310 forint.”</w:t>
      </w:r>
    </w:p>
    <w:p w14:paraId="2F065F13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227A2D50" w14:textId="77777777" w:rsidR="001E4B12" w:rsidRDefault="00BF4782">
      <w:pPr>
        <w:pStyle w:val="Szvegtrzs"/>
        <w:spacing w:after="0" w:line="240" w:lineRule="auto"/>
        <w:jc w:val="both"/>
      </w:pPr>
      <w:r>
        <w:t xml:space="preserve">Az AZ ÖNKORMÁNYZAT 2024. ÉVI </w:t>
      </w:r>
      <w:r>
        <w:t>KÖLTSÉGVETÉSÉRŐL című 1/2024. (II. 15.) önkormányzati rendelet 19. § (1) bekezdés c) pontja helyébe a következő rendelkezés lép:</w:t>
      </w:r>
    </w:p>
    <w:p w14:paraId="4429133E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Önkormányzat Konyhája 2024. évi kiemelt költségvetési bevételi előirányzatai:)</w:t>
      </w:r>
    </w:p>
    <w:p w14:paraId="76D4040E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B8. Finanszírozási bevételek 50.600.181 forint, Ezen belül: Működésre átvett támogatás 49.429.795 forint, Pénzkészlet 1.170.386 forint”</w:t>
      </w:r>
    </w:p>
    <w:p w14:paraId="3EAC7D07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7A455DC4" w14:textId="77777777" w:rsidR="001E4B12" w:rsidRDefault="00BF4782">
      <w:pPr>
        <w:pStyle w:val="Szvegtrzs"/>
        <w:spacing w:after="0" w:line="240" w:lineRule="auto"/>
        <w:jc w:val="both"/>
      </w:pPr>
      <w:r>
        <w:t>Az AZ ÖNKORMÁNYZAT 2024. ÉVI KÖLTSÉGVETÉSÉRŐL című 1/2024. (II. 15.) önkormányzati rendelet 20. § (1) bekezdés d) pontja helyébe a következő rendelkezés lép:</w:t>
      </w:r>
    </w:p>
    <w:p w14:paraId="522B1B71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(Önkormányzat Konyhája 2024. évi kiemelt költségvetési kiadási előirányzatai:)</w:t>
      </w:r>
    </w:p>
    <w:p w14:paraId="5AC8A5FA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K6. Beruházások: 1.262.181 forint,”</w:t>
      </w:r>
    </w:p>
    <w:p w14:paraId="5E943F2F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11. §</w:t>
      </w:r>
    </w:p>
    <w:p w14:paraId="7848E655" w14:textId="77777777" w:rsidR="001E4B12" w:rsidRDefault="00BF4782">
      <w:pPr>
        <w:pStyle w:val="Szvegtrzs"/>
        <w:spacing w:after="0" w:line="240" w:lineRule="auto"/>
        <w:jc w:val="both"/>
      </w:pPr>
      <w:r>
        <w:t xml:space="preserve">(1) Az AZ ÖNKORMÁNYZAT 2024. ÉVI KÖLTSÉGVETÉSÉRŐL című 1/2024. (II. 15.) önkormányzati rendelet 22. § (1) bekezdése </w:t>
      </w:r>
      <w:r>
        <w:t>helyébe a következő rendelkezés lép:</w:t>
      </w:r>
    </w:p>
    <w:p w14:paraId="1FB9392D" w14:textId="77777777" w:rsidR="001E4B12" w:rsidRDefault="00BF4782">
      <w:pPr>
        <w:pStyle w:val="Szvegtrzs"/>
        <w:spacing w:before="240" w:after="240" w:line="240" w:lineRule="auto"/>
        <w:jc w:val="both"/>
      </w:pPr>
      <w:r>
        <w:t>„(1) A képviselő-testület az önkormányzat költségvetési szervekhez nem tartozó 2024. évi kiadások költségvetési főösszegét 914.922.312 forintban állapítja meg.”</w:t>
      </w:r>
    </w:p>
    <w:p w14:paraId="1FD33536" w14:textId="77777777" w:rsidR="001E4B12" w:rsidRDefault="00BF4782">
      <w:pPr>
        <w:pStyle w:val="Szvegtrzs"/>
        <w:spacing w:before="240" w:after="0" w:line="240" w:lineRule="auto"/>
        <w:jc w:val="both"/>
      </w:pPr>
      <w:r>
        <w:t xml:space="preserve">(2) Az AZ ÖNKORMÁNYZAT 2024. ÉVI KÖLTSÉGVETÉSÉRŐL című 1/2024. (II. 15.) önkormányzati rendelet 22. § (2) bekezdés </w:t>
      </w:r>
      <w:proofErr w:type="gramStart"/>
      <w:r>
        <w:t>a)–</w:t>
      </w:r>
      <w:proofErr w:type="gramEnd"/>
      <w:r>
        <w:t>g) pontja helyébe a következő rendelkezések lépnek:</w:t>
      </w:r>
    </w:p>
    <w:p w14:paraId="04AD257F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2024. évi kiemelt költségvetési kiadási előirányzatai:)</w:t>
      </w:r>
    </w:p>
    <w:p w14:paraId="01843A8E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93.014.648 forint,</w:t>
      </w:r>
    </w:p>
    <w:p w14:paraId="48C6FCA7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adó: 10.830.000 forint,</w:t>
      </w:r>
    </w:p>
    <w:p w14:paraId="14D76CD0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108.625.000 forint,</w:t>
      </w:r>
    </w:p>
    <w:p w14:paraId="277613D9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K4. Ellátottak pénzbeli juttatásai: 14.500.000 forint,</w:t>
      </w:r>
    </w:p>
    <w:p w14:paraId="77E42CB8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K5. Egyéb működési célú kiadások: 274.576.062 forint,</w:t>
      </w:r>
    </w:p>
    <w:p w14:paraId="0794743A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40.360.451 forint,</w:t>
      </w:r>
    </w:p>
    <w:p w14:paraId="653B7F67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K7. Felújítások: 148.438.053 forint,”</w:t>
      </w:r>
    </w:p>
    <w:p w14:paraId="3693844F" w14:textId="77777777" w:rsidR="001E4B12" w:rsidRDefault="00BF4782">
      <w:pPr>
        <w:pStyle w:val="Szvegtrzs"/>
        <w:spacing w:before="240" w:after="0" w:line="240" w:lineRule="auto"/>
        <w:jc w:val="both"/>
      </w:pPr>
      <w:r>
        <w:t>(3) Az AZ ÖNKORMÁNYZAT 2024. ÉVI KÖLTSÉGVETÉSÉRŐL című 1/2024. (II. 15.) önkormányzati rendelet 22. § (2) bekezdés j) és k) pontja helyébe a következő rendelkezések lépnek:</w:t>
      </w:r>
    </w:p>
    <w:p w14:paraId="5447A822" w14:textId="77777777" w:rsidR="001E4B12" w:rsidRDefault="00BF478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2024. évi kiemelt költségvetési kiadási előirányzatai:)</w:t>
      </w:r>
    </w:p>
    <w:p w14:paraId="5C0A0D98" w14:textId="77777777" w:rsidR="001E4B12" w:rsidRDefault="00BF478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K5. Tartalék: 111.046.058 forint</w:t>
      </w:r>
    </w:p>
    <w:p w14:paraId="08B879FB" w14:textId="77777777" w:rsidR="001E4B12" w:rsidRDefault="00BF4782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Költségvetési kiadások összesen: 914.922.312 forint.”</w:t>
      </w:r>
    </w:p>
    <w:p w14:paraId="282C4C08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466D8B13" w14:textId="77777777" w:rsidR="001E4B12" w:rsidRDefault="00BF4782">
      <w:pPr>
        <w:pStyle w:val="Szvegtrzs"/>
        <w:spacing w:after="0" w:line="240" w:lineRule="auto"/>
        <w:jc w:val="both"/>
      </w:pPr>
      <w:r>
        <w:t>Az AZ ÖNKORMÁNYZAT 2024. ÉVI KÖLTSÉGVETÉSÉRŐL című 1/2024. (II. 15.) önkormányzati rendelet 33. §-a helyébe a következő rendelkezés lép:</w:t>
      </w:r>
    </w:p>
    <w:p w14:paraId="737D2C45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„33. §</w:t>
      </w:r>
    </w:p>
    <w:p w14:paraId="24184123" w14:textId="77777777" w:rsidR="001E4B12" w:rsidRDefault="00BF4782">
      <w:pPr>
        <w:pStyle w:val="Szvegtrzs"/>
        <w:spacing w:after="240" w:line="240" w:lineRule="auto"/>
        <w:jc w:val="both"/>
      </w:pPr>
      <w:r>
        <w:t>A szabadon felhasználható tartalék összege 111.046.058 Ft.”</w:t>
      </w:r>
    </w:p>
    <w:p w14:paraId="5187AF1C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5D55A561" w14:textId="77777777" w:rsidR="001E4B12" w:rsidRDefault="00BF4782">
      <w:pPr>
        <w:pStyle w:val="Szvegtrzs"/>
        <w:spacing w:after="0" w:line="240" w:lineRule="auto"/>
        <w:jc w:val="both"/>
      </w:pPr>
      <w:r>
        <w:t xml:space="preserve">Az AZ ÖNKORMÁNYZAT 2024. ÉVI KÖLTSÉGVETÉSÉRŐL című 1/2024. (II. 15.) </w:t>
      </w:r>
      <w:r>
        <w:t>önkormányzati rendelet 38. §-a helyébe a következő rendelkezés lép:</w:t>
      </w:r>
    </w:p>
    <w:p w14:paraId="39B65CC5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„38. §</w:t>
      </w:r>
    </w:p>
    <w:p w14:paraId="2411C5F0" w14:textId="77777777" w:rsidR="001E4B12" w:rsidRDefault="00BF4782">
      <w:pPr>
        <w:pStyle w:val="Szvegtrzs"/>
        <w:spacing w:after="240" w:line="240" w:lineRule="auto"/>
        <w:jc w:val="both"/>
      </w:pPr>
      <w:r>
        <w:t>E rendelet 2025. április 30-án kerül kihirdetésre, rendelkezéseit 2024. január 1-től kell alkalmazni.”</w:t>
      </w:r>
    </w:p>
    <w:p w14:paraId="58E34FE5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237CD784" w14:textId="77777777" w:rsidR="001E4B12" w:rsidRDefault="00BF4782">
      <w:pPr>
        <w:pStyle w:val="Szvegtrzs"/>
        <w:spacing w:after="0" w:line="240" w:lineRule="auto"/>
        <w:jc w:val="both"/>
      </w:pPr>
      <w:r>
        <w:t xml:space="preserve">(1) Az AZ ÖNKORMÁNYZAT 2024. ÉVI KÖLTSÉGVETÉSÉRŐL című 1/2024. (II. </w:t>
      </w:r>
      <w:r>
        <w:t>15.) önkormányzati rendelet 1. melléklete helyébe az 1. melléklet lép.</w:t>
      </w:r>
    </w:p>
    <w:p w14:paraId="076495D5" w14:textId="77777777" w:rsidR="001E4B12" w:rsidRDefault="00BF4782">
      <w:pPr>
        <w:pStyle w:val="Szvegtrzs"/>
        <w:spacing w:before="240" w:after="0" w:line="240" w:lineRule="auto"/>
        <w:jc w:val="both"/>
      </w:pPr>
      <w:r>
        <w:lastRenderedPageBreak/>
        <w:t>(2) Az AZ ÖNKORMÁNYZAT 2024. ÉVI KÖLTSÉGVETÉSÉRŐL című 1/2024. (II. 15.) önkormányzati rendelet 2. melléklete helyébe a 2. melléklet lép.</w:t>
      </w:r>
    </w:p>
    <w:p w14:paraId="38D4CCAB" w14:textId="77777777" w:rsidR="001E4B12" w:rsidRDefault="00BF4782">
      <w:pPr>
        <w:pStyle w:val="Szvegtrzs"/>
        <w:spacing w:before="240" w:after="0" w:line="240" w:lineRule="auto"/>
        <w:jc w:val="both"/>
      </w:pPr>
      <w:r>
        <w:t>(3) Az AZ ÖNKORMÁNYZAT 2024. ÉVI KÖLTSÉGVETÉSÉRŐL című 1/2024. (II. 15.) önkormányzati rendelet 3. melléklete helyébe a 3. melléklet lép.</w:t>
      </w:r>
    </w:p>
    <w:p w14:paraId="56BC901D" w14:textId="77777777" w:rsidR="001E4B12" w:rsidRDefault="00BF4782">
      <w:pPr>
        <w:pStyle w:val="Szvegtrzs"/>
        <w:spacing w:before="240" w:after="0" w:line="240" w:lineRule="auto"/>
        <w:jc w:val="both"/>
      </w:pPr>
      <w:r>
        <w:t>(4) Az AZ ÖNKORMÁNYZAT 2024. ÉVI KÖLTSÉGVETÉSÉRŐL című 1/2024. (II. 15.) önkormányzati rendelet 4. melléklete helyébe a 4. melléklet lép.</w:t>
      </w:r>
    </w:p>
    <w:p w14:paraId="1AF19A21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41B2A58D" w14:textId="77777777" w:rsidR="001E4B12" w:rsidRDefault="00BF4782">
      <w:pPr>
        <w:pStyle w:val="Szvegtrzs"/>
        <w:spacing w:after="0" w:line="240" w:lineRule="auto"/>
        <w:jc w:val="both"/>
      </w:pPr>
      <w:r>
        <w:t>Hatályát veszti az AZ ÖNKORMÁNYZAT 2024. ÉVI KÖLTSÉGVETÉSÉRŐL című 1/2024. (II. 15.) önkormányzati rendelet 39. §-a.</w:t>
      </w:r>
    </w:p>
    <w:p w14:paraId="7D85E996" w14:textId="77777777" w:rsidR="001E4B12" w:rsidRDefault="00BF478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48D8456F" w14:textId="11A95436" w:rsidR="001E4B12" w:rsidRDefault="00BF4782" w:rsidP="00BF4782">
      <w:pPr>
        <w:pStyle w:val="Szvegtrzs"/>
        <w:spacing w:after="0" w:line="240" w:lineRule="auto"/>
        <w:jc w:val="both"/>
      </w:pPr>
      <w:r>
        <w:t>Ez a rendelet 2025. május 2-án lép hatályba.</w:t>
      </w:r>
    </w:p>
    <w:sectPr w:rsidR="001E4B1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D159" w14:textId="77777777" w:rsidR="00BF4782" w:rsidRDefault="00BF4782">
      <w:r>
        <w:separator/>
      </w:r>
    </w:p>
  </w:endnote>
  <w:endnote w:type="continuationSeparator" w:id="0">
    <w:p w14:paraId="69A3B9B2" w14:textId="77777777" w:rsidR="00BF4782" w:rsidRDefault="00BF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B7AF" w14:textId="77777777" w:rsidR="001E4B12" w:rsidRDefault="00BF478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FAB7" w14:textId="77777777" w:rsidR="00BF4782" w:rsidRDefault="00BF4782">
      <w:r>
        <w:separator/>
      </w:r>
    </w:p>
  </w:footnote>
  <w:footnote w:type="continuationSeparator" w:id="0">
    <w:p w14:paraId="57AB35EB" w14:textId="77777777" w:rsidR="00BF4782" w:rsidRDefault="00BF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4DFE"/>
    <w:multiLevelType w:val="multilevel"/>
    <w:tmpl w:val="778003E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869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12"/>
    <w:rsid w:val="001E4B12"/>
    <w:rsid w:val="00BD1377"/>
    <w:rsid w:val="00B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DAE9"/>
  <w15:docId w15:val="{9D975D33-7FC6-4D94-9798-5B1C8F4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8293</Characters>
  <Application>Microsoft Office Word</Application>
  <DocSecurity>0</DocSecurity>
  <Lines>69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dc:description/>
  <cp:lastModifiedBy>kalhivatal@gmail.com</cp:lastModifiedBy>
  <cp:revision>2</cp:revision>
  <dcterms:created xsi:type="dcterms:W3CDTF">2025-04-30T07:49:00Z</dcterms:created>
  <dcterms:modified xsi:type="dcterms:W3CDTF">2025-04-30T07:49:00Z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